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FBD" w:rsidRPr="00591B37" w:rsidRDefault="00F04FBD" w:rsidP="00F04FBD">
      <w:pPr>
        <w:spacing w:after="0"/>
        <w:rPr>
          <w:rFonts w:ascii="Arial" w:hAnsi="Arial" w:cs="Arial"/>
          <w:b/>
          <w:sz w:val="24"/>
        </w:rPr>
      </w:pPr>
      <w:r w:rsidRPr="00591B37">
        <w:rPr>
          <w:rFonts w:ascii="Arial" w:hAnsi="Arial" w:cs="Arial"/>
          <w:color w:val="000000"/>
          <w:sz w:val="52"/>
          <w:szCs w:val="52"/>
        </w:rPr>
        <w:t>PRESSEMITTEILUNG</w:t>
      </w:r>
      <w:r w:rsidRPr="00591B37">
        <w:rPr>
          <w:rFonts w:ascii="Arial" w:hAnsi="Arial" w:cs="Arial"/>
          <w:color w:val="000000"/>
          <w:sz w:val="52"/>
          <w:szCs w:val="52"/>
        </w:rPr>
        <w:tab/>
      </w:r>
    </w:p>
    <w:p w:rsidR="00E82FDA" w:rsidRPr="00591B37" w:rsidRDefault="001B70DF" w:rsidP="00F04FBD">
      <w:pPr>
        <w:spacing w:after="0"/>
        <w:jc w:val="both"/>
        <w:rPr>
          <w:rFonts w:ascii="Arial" w:hAnsi="Arial" w:cs="Arial"/>
          <w:sz w:val="24"/>
        </w:rPr>
      </w:pPr>
      <w:r w:rsidRPr="00591B37">
        <w:rPr>
          <w:rFonts w:ascii="Arial" w:hAnsi="Arial" w:cs="Arial"/>
          <w:color w:val="000000"/>
          <w:sz w:val="20"/>
          <w:szCs w:val="20"/>
        </w:rPr>
        <w:t xml:space="preserve">Kreiswerke Barnim </w:t>
      </w:r>
      <w:r w:rsidR="00F04FBD" w:rsidRPr="00591B37">
        <w:rPr>
          <w:rFonts w:ascii="Arial" w:hAnsi="Arial" w:cs="Arial"/>
          <w:color w:val="000000"/>
          <w:sz w:val="20"/>
          <w:szCs w:val="20"/>
        </w:rPr>
        <w:t>|</w:t>
      </w:r>
      <w:r w:rsidR="009D6AD9" w:rsidRPr="00591B37">
        <w:rPr>
          <w:rFonts w:ascii="Arial" w:hAnsi="Arial" w:cs="Arial"/>
          <w:color w:val="000000"/>
          <w:sz w:val="20"/>
          <w:szCs w:val="20"/>
        </w:rPr>
        <w:t xml:space="preserve"> 16</w:t>
      </w:r>
      <w:r w:rsidRPr="00591B37">
        <w:rPr>
          <w:rFonts w:ascii="Arial" w:hAnsi="Arial" w:cs="Arial"/>
          <w:color w:val="000000"/>
          <w:sz w:val="20"/>
          <w:szCs w:val="20"/>
        </w:rPr>
        <w:t xml:space="preserve">. </w:t>
      </w:r>
      <w:r w:rsidR="009D6AD9" w:rsidRPr="00591B37">
        <w:rPr>
          <w:rFonts w:ascii="Arial" w:hAnsi="Arial" w:cs="Arial"/>
          <w:color w:val="000000"/>
          <w:sz w:val="20"/>
          <w:szCs w:val="20"/>
        </w:rPr>
        <w:t>April 2024</w:t>
      </w:r>
    </w:p>
    <w:p w:rsidR="00AB28D3" w:rsidRPr="00591B37" w:rsidRDefault="00AB28D3" w:rsidP="00AB28D3">
      <w:pPr>
        <w:spacing w:after="0"/>
        <w:rPr>
          <w:rFonts w:ascii="Arial" w:hAnsi="Arial" w:cs="Arial"/>
          <w:sz w:val="24"/>
        </w:rPr>
      </w:pPr>
    </w:p>
    <w:p w:rsidR="00F04FBD" w:rsidRPr="00591B37" w:rsidRDefault="00F04FBD" w:rsidP="000B4E61">
      <w:pPr>
        <w:rPr>
          <w:rFonts w:ascii="Arial" w:hAnsi="Arial" w:cs="Arial"/>
          <w:b/>
          <w:color w:val="000000"/>
          <w:sz w:val="36"/>
          <w:szCs w:val="36"/>
        </w:rPr>
      </w:pPr>
    </w:p>
    <w:p w:rsidR="00E83FDE" w:rsidRPr="00591B37" w:rsidRDefault="00E83FDE" w:rsidP="000B4E61">
      <w:pPr>
        <w:rPr>
          <w:rFonts w:ascii="Arial" w:hAnsi="Arial" w:cs="Arial"/>
          <w:b/>
          <w:color w:val="000000"/>
          <w:sz w:val="36"/>
          <w:szCs w:val="36"/>
        </w:rPr>
      </w:pPr>
    </w:p>
    <w:p w:rsidR="00F04FBD" w:rsidRPr="00591B37" w:rsidRDefault="00F04FBD" w:rsidP="000B4E61">
      <w:pPr>
        <w:rPr>
          <w:rFonts w:ascii="Arial" w:hAnsi="Arial" w:cs="Arial"/>
          <w:b/>
          <w:color w:val="000000"/>
          <w:sz w:val="36"/>
          <w:szCs w:val="36"/>
        </w:rPr>
      </w:pPr>
    </w:p>
    <w:p w:rsidR="00E25622" w:rsidRPr="00591B37" w:rsidRDefault="009D6AD9" w:rsidP="00E25622">
      <w:pPr>
        <w:rPr>
          <w:rFonts w:ascii="Arial" w:hAnsi="Arial" w:cs="Arial"/>
          <w:b/>
          <w:color w:val="000000"/>
          <w:sz w:val="36"/>
          <w:szCs w:val="36"/>
        </w:rPr>
      </w:pPr>
      <w:r w:rsidRPr="00591B37">
        <w:rPr>
          <w:rFonts w:ascii="Arial" w:hAnsi="Arial" w:cs="Arial"/>
          <w:b/>
          <w:color w:val="000000"/>
          <w:sz w:val="36"/>
          <w:szCs w:val="36"/>
        </w:rPr>
        <w:t xml:space="preserve">Umweltbildung </w:t>
      </w:r>
      <w:r w:rsidR="00A055C9" w:rsidRPr="00591B37">
        <w:rPr>
          <w:rFonts w:ascii="Arial" w:hAnsi="Arial" w:cs="Arial"/>
          <w:b/>
          <w:color w:val="000000"/>
          <w:sz w:val="36"/>
          <w:szCs w:val="36"/>
        </w:rPr>
        <w:t>für den Barnim</w:t>
      </w:r>
    </w:p>
    <w:p w:rsidR="00E25622" w:rsidRPr="00591B37" w:rsidRDefault="009D6AD9" w:rsidP="00591B37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591B37">
        <w:rPr>
          <w:rFonts w:ascii="Arial" w:hAnsi="Arial" w:cs="Arial"/>
          <w:color w:val="000000"/>
          <w:sz w:val="28"/>
          <w:szCs w:val="28"/>
        </w:rPr>
        <w:t xml:space="preserve">Die Kreiswerke Barnim stellen ihren neuen Bereich Umweltbildung vor und unterzeichnen </w:t>
      </w:r>
      <w:r w:rsidR="005A56EC" w:rsidRPr="00591B37">
        <w:rPr>
          <w:rFonts w:ascii="Arial" w:hAnsi="Arial" w:cs="Arial"/>
          <w:color w:val="000000"/>
          <w:sz w:val="28"/>
          <w:szCs w:val="28"/>
        </w:rPr>
        <w:t>Absichtserklärungen</w:t>
      </w:r>
      <w:r w:rsidRPr="00591B37">
        <w:rPr>
          <w:rFonts w:ascii="Arial" w:hAnsi="Arial" w:cs="Arial"/>
          <w:color w:val="000000"/>
          <w:sz w:val="28"/>
          <w:szCs w:val="28"/>
        </w:rPr>
        <w:t xml:space="preserve"> zur Förderung der Umweltbildung im Barnim </w:t>
      </w:r>
    </w:p>
    <w:p w:rsidR="009D6AD9" w:rsidRPr="00591B37" w:rsidRDefault="009D6AD9" w:rsidP="009D6AD9">
      <w:pPr>
        <w:jc w:val="both"/>
        <w:rPr>
          <w:rFonts w:ascii="Arial" w:hAnsi="Arial" w:cs="Arial"/>
          <w:sz w:val="24"/>
          <w:szCs w:val="24"/>
        </w:rPr>
      </w:pPr>
      <w:r w:rsidRPr="00591B37">
        <w:rPr>
          <w:rFonts w:ascii="Arial" w:hAnsi="Arial" w:cs="Arial"/>
          <w:sz w:val="24"/>
          <w:szCs w:val="24"/>
        </w:rPr>
        <w:t xml:space="preserve">In verschiedenen Bereichen haben die Kreiswerke Barnim in den vergangenen Jahren in die Zukunftsfähigkeit des Landkreises investiert. Ein Bereich wird nun noch gezielter in den Fokus genommen: Bildung! </w:t>
      </w:r>
    </w:p>
    <w:p w:rsidR="009D6AD9" w:rsidRPr="00591B37" w:rsidRDefault="009D6AD9" w:rsidP="009D6AD9">
      <w:pPr>
        <w:jc w:val="both"/>
        <w:rPr>
          <w:rFonts w:ascii="Arial" w:hAnsi="Arial" w:cs="Arial"/>
          <w:sz w:val="24"/>
          <w:szCs w:val="24"/>
        </w:rPr>
      </w:pPr>
      <w:r w:rsidRPr="00591B37">
        <w:rPr>
          <w:rFonts w:ascii="Arial" w:hAnsi="Arial" w:cs="Arial"/>
          <w:sz w:val="24"/>
          <w:szCs w:val="24"/>
        </w:rPr>
        <w:t xml:space="preserve">Bildung ist ein </w:t>
      </w:r>
      <w:r w:rsidR="00E83FDE" w:rsidRPr="00591B37">
        <w:rPr>
          <w:rFonts w:ascii="Arial" w:hAnsi="Arial" w:cs="Arial"/>
          <w:sz w:val="24"/>
          <w:szCs w:val="24"/>
        </w:rPr>
        <w:t>Menschenrecht und der Schlüssel zu individueller und gesellschaftlicher Entwicklung. M</w:t>
      </w:r>
      <w:r w:rsidRPr="00591B37">
        <w:rPr>
          <w:rFonts w:ascii="Arial" w:hAnsi="Arial" w:cs="Arial"/>
          <w:sz w:val="24"/>
          <w:szCs w:val="24"/>
        </w:rPr>
        <w:t>it</w:t>
      </w:r>
      <w:r w:rsidR="00E83FDE" w:rsidRPr="00591B37">
        <w:rPr>
          <w:rFonts w:ascii="Arial" w:hAnsi="Arial" w:cs="Arial"/>
          <w:sz w:val="24"/>
          <w:szCs w:val="24"/>
        </w:rPr>
        <w:t xml:space="preserve"> ihrer </w:t>
      </w:r>
      <w:r w:rsidRPr="00591B37">
        <w:rPr>
          <w:rFonts w:ascii="Arial" w:hAnsi="Arial" w:cs="Arial"/>
          <w:sz w:val="24"/>
          <w:szCs w:val="24"/>
        </w:rPr>
        <w:t xml:space="preserve">Hilfe </w:t>
      </w:r>
      <w:r w:rsidR="00E83FDE" w:rsidRPr="00591B37">
        <w:rPr>
          <w:rFonts w:ascii="Arial" w:hAnsi="Arial" w:cs="Arial"/>
          <w:sz w:val="24"/>
          <w:szCs w:val="24"/>
        </w:rPr>
        <w:t xml:space="preserve">können </w:t>
      </w:r>
      <w:r w:rsidRPr="00591B37">
        <w:rPr>
          <w:rFonts w:ascii="Arial" w:hAnsi="Arial" w:cs="Arial"/>
          <w:sz w:val="24"/>
          <w:szCs w:val="24"/>
        </w:rPr>
        <w:t xml:space="preserve">Kinder wachsen und ein tieferes Verständnis für Prozesse in der Natur und Umwelt erlangen. </w:t>
      </w:r>
    </w:p>
    <w:p w:rsidR="007E23C5" w:rsidRPr="00591B37" w:rsidRDefault="009D6AD9" w:rsidP="009D6AD9">
      <w:pPr>
        <w:jc w:val="both"/>
        <w:rPr>
          <w:rFonts w:ascii="Arial" w:hAnsi="Arial" w:cs="Arial"/>
          <w:sz w:val="24"/>
          <w:szCs w:val="24"/>
        </w:rPr>
      </w:pPr>
      <w:r w:rsidRPr="00591B37">
        <w:rPr>
          <w:rFonts w:ascii="Arial" w:hAnsi="Arial" w:cs="Arial"/>
          <w:sz w:val="24"/>
          <w:szCs w:val="24"/>
        </w:rPr>
        <w:t xml:space="preserve">Am heutigen Dienstag, dem 16. April 2024, haben </w:t>
      </w:r>
      <w:r w:rsidR="007E23C5" w:rsidRPr="00591B37">
        <w:rPr>
          <w:rFonts w:ascii="Arial" w:hAnsi="Arial" w:cs="Arial"/>
          <w:sz w:val="24"/>
          <w:szCs w:val="24"/>
        </w:rPr>
        <w:t xml:space="preserve">Landrat Daniel Kurth und </w:t>
      </w:r>
      <w:r w:rsidRPr="00591B37">
        <w:rPr>
          <w:rFonts w:ascii="Arial" w:hAnsi="Arial" w:cs="Arial"/>
          <w:sz w:val="24"/>
          <w:szCs w:val="24"/>
        </w:rPr>
        <w:t xml:space="preserve">die Kreiswerke Barnim offiziell den neuen Bereich Umweltbildung vorgestellt. </w:t>
      </w:r>
    </w:p>
    <w:p w:rsidR="007E23C5" w:rsidRPr="00591B37" w:rsidRDefault="00120DEF" w:rsidP="00120DEF">
      <w:pPr>
        <w:jc w:val="both"/>
        <w:rPr>
          <w:rFonts w:ascii="Arial" w:hAnsi="Arial" w:cs="Arial"/>
          <w:sz w:val="24"/>
          <w:szCs w:val="24"/>
        </w:rPr>
      </w:pPr>
      <w:r w:rsidRPr="00591B37">
        <w:rPr>
          <w:rFonts w:ascii="Arial" w:hAnsi="Arial" w:cs="Arial"/>
          <w:sz w:val="24"/>
          <w:szCs w:val="24"/>
        </w:rPr>
        <w:t xml:space="preserve">Im Zuge der Vorstellung wurden </w:t>
      </w:r>
      <w:r w:rsidR="005A56EC" w:rsidRPr="00591B37">
        <w:rPr>
          <w:rFonts w:ascii="Arial" w:hAnsi="Arial" w:cs="Arial"/>
          <w:sz w:val="24"/>
          <w:szCs w:val="24"/>
        </w:rPr>
        <w:t>Absichtserklärungen</w:t>
      </w:r>
      <w:r w:rsidR="009A07F7" w:rsidRPr="00591B37">
        <w:rPr>
          <w:rFonts w:ascii="Arial" w:hAnsi="Arial" w:cs="Arial"/>
          <w:sz w:val="24"/>
          <w:szCs w:val="24"/>
        </w:rPr>
        <w:t xml:space="preserve"> mit den Amtsdirektoren der </w:t>
      </w:r>
      <w:r w:rsidRPr="00591B37">
        <w:rPr>
          <w:rFonts w:ascii="Arial" w:hAnsi="Arial" w:cs="Arial"/>
          <w:sz w:val="24"/>
          <w:szCs w:val="24"/>
        </w:rPr>
        <w:t>Gemeinde</w:t>
      </w:r>
      <w:r w:rsidR="009A07F7" w:rsidRPr="00591B37">
        <w:rPr>
          <w:rFonts w:ascii="Arial" w:hAnsi="Arial" w:cs="Arial"/>
          <w:sz w:val="24"/>
          <w:szCs w:val="24"/>
        </w:rPr>
        <w:t>n</w:t>
      </w:r>
      <w:r w:rsidRPr="00591B37">
        <w:rPr>
          <w:rFonts w:ascii="Arial" w:hAnsi="Arial" w:cs="Arial"/>
          <w:sz w:val="24"/>
          <w:szCs w:val="24"/>
        </w:rPr>
        <w:t xml:space="preserve"> Joachimsthal, </w:t>
      </w:r>
      <w:r w:rsidR="005554A2" w:rsidRPr="00591B37">
        <w:rPr>
          <w:rFonts w:ascii="Arial" w:hAnsi="Arial" w:cs="Arial"/>
          <w:sz w:val="24"/>
          <w:szCs w:val="24"/>
        </w:rPr>
        <w:t>Hans</w:t>
      </w:r>
      <w:r w:rsidR="00591B37" w:rsidRPr="00591B37">
        <w:rPr>
          <w:rFonts w:ascii="Arial" w:hAnsi="Arial" w:cs="Arial"/>
          <w:sz w:val="24"/>
          <w:szCs w:val="24"/>
        </w:rPr>
        <w:t>-</w:t>
      </w:r>
      <w:r w:rsidR="005554A2" w:rsidRPr="00591B37">
        <w:rPr>
          <w:rFonts w:ascii="Arial" w:hAnsi="Arial" w:cs="Arial"/>
          <w:sz w:val="24"/>
          <w:szCs w:val="24"/>
        </w:rPr>
        <w:t xml:space="preserve">Joachim </w:t>
      </w:r>
      <w:proofErr w:type="spellStart"/>
      <w:r w:rsidR="005554A2" w:rsidRPr="00591B37">
        <w:rPr>
          <w:rFonts w:ascii="Arial" w:hAnsi="Arial" w:cs="Arial"/>
          <w:sz w:val="24"/>
          <w:szCs w:val="24"/>
        </w:rPr>
        <w:t>Blomenkamp</w:t>
      </w:r>
      <w:proofErr w:type="spellEnd"/>
      <w:r w:rsidR="005554A2" w:rsidRPr="00591B37">
        <w:rPr>
          <w:rFonts w:ascii="Arial" w:hAnsi="Arial" w:cs="Arial"/>
          <w:sz w:val="24"/>
          <w:szCs w:val="24"/>
        </w:rPr>
        <w:t xml:space="preserve">, </w:t>
      </w:r>
      <w:r w:rsidR="009A07F7" w:rsidRPr="00591B37">
        <w:rPr>
          <w:rFonts w:ascii="Arial" w:hAnsi="Arial" w:cs="Arial"/>
          <w:sz w:val="24"/>
          <w:szCs w:val="24"/>
        </w:rPr>
        <w:t xml:space="preserve">und </w:t>
      </w:r>
      <w:proofErr w:type="spellStart"/>
      <w:r w:rsidR="009A07F7" w:rsidRPr="00591B37">
        <w:rPr>
          <w:rFonts w:ascii="Arial" w:hAnsi="Arial" w:cs="Arial"/>
          <w:sz w:val="24"/>
          <w:szCs w:val="24"/>
        </w:rPr>
        <w:t>Biesenthal</w:t>
      </w:r>
      <w:proofErr w:type="spellEnd"/>
      <w:r w:rsidR="009A07F7" w:rsidRPr="00591B37">
        <w:rPr>
          <w:rFonts w:ascii="Arial" w:hAnsi="Arial" w:cs="Arial"/>
          <w:sz w:val="24"/>
          <w:szCs w:val="24"/>
        </w:rPr>
        <w:t xml:space="preserve">-Barnim, André </w:t>
      </w:r>
      <w:proofErr w:type="spellStart"/>
      <w:r w:rsidR="009A07F7" w:rsidRPr="00591B37">
        <w:rPr>
          <w:rFonts w:ascii="Arial" w:hAnsi="Arial" w:cs="Arial"/>
          <w:sz w:val="24"/>
          <w:szCs w:val="24"/>
        </w:rPr>
        <w:t>Nedlin</w:t>
      </w:r>
      <w:proofErr w:type="spellEnd"/>
      <w:r w:rsidR="009A07F7" w:rsidRPr="00591B37">
        <w:rPr>
          <w:rFonts w:ascii="Arial" w:hAnsi="Arial" w:cs="Arial"/>
          <w:sz w:val="24"/>
          <w:szCs w:val="24"/>
        </w:rPr>
        <w:t xml:space="preserve">, </w:t>
      </w:r>
      <w:r w:rsidRPr="00591B37">
        <w:rPr>
          <w:rFonts w:ascii="Arial" w:hAnsi="Arial" w:cs="Arial"/>
          <w:sz w:val="24"/>
          <w:szCs w:val="24"/>
        </w:rPr>
        <w:t>dem Bürgermeister der Gemeinde Schorfheide</w:t>
      </w:r>
      <w:r w:rsidR="005554A2" w:rsidRPr="00591B37">
        <w:rPr>
          <w:rFonts w:ascii="Arial" w:hAnsi="Arial" w:cs="Arial"/>
          <w:sz w:val="24"/>
          <w:szCs w:val="24"/>
        </w:rPr>
        <w:t xml:space="preserve">, </w:t>
      </w:r>
      <w:r w:rsidR="00487FD6" w:rsidRPr="00591B37">
        <w:rPr>
          <w:rFonts w:ascii="Arial" w:hAnsi="Arial" w:cs="Arial"/>
          <w:sz w:val="24"/>
          <w:szCs w:val="24"/>
        </w:rPr>
        <w:t>Wilhelm</w:t>
      </w:r>
      <w:r w:rsidR="005554A2" w:rsidRPr="00591B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4A2" w:rsidRPr="00591B37">
        <w:rPr>
          <w:rFonts w:ascii="Arial" w:hAnsi="Arial" w:cs="Arial"/>
          <w:sz w:val="24"/>
          <w:szCs w:val="24"/>
        </w:rPr>
        <w:t>Westerkamp</w:t>
      </w:r>
      <w:proofErr w:type="spellEnd"/>
      <w:r w:rsidR="005554A2" w:rsidRPr="00591B37">
        <w:rPr>
          <w:rFonts w:ascii="Arial" w:hAnsi="Arial" w:cs="Arial"/>
          <w:sz w:val="24"/>
          <w:szCs w:val="24"/>
        </w:rPr>
        <w:t>,</w:t>
      </w:r>
      <w:r w:rsidRPr="00591B37">
        <w:rPr>
          <w:rFonts w:ascii="Arial" w:hAnsi="Arial" w:cs="Arial"/>
          <w:sz w:val="24"/>
          <w:szCs w:val="24"/>
        </w:rPr>
        <w:t xml:space="preserve"> </w:t>
      </w:r>
      <w:r w:rsidR="009A07F7" w:rsidRPr="00591B37">
        <w:rPr>
          <w:rFonts w:ascii="Arial" w:hAnsi="Arial" w:cs="Arial"/>
          <w:sz w:val="24"/>
          <w:szCs w:val="24"/>
        </w:rPr>
        <w:t xml:space="preserve">sowie </w:t>
      </w:r>
      <w:r w:rsidRPr="00591B37">
        <w:rPr>
          <w:rFonts w:ascii="Arial" w:hAnsi="Arial" w:cs="Arial"/>
          <w:sz w:val="24"/>
          <w:szCs w:val="24"/>
        </w:rPr>
        <w:t>dem Sozialdezernenten der Stadt Eberswalde</w:t>
      </w:r>
      <w:r w:rsidR="005554A2" w:rsidRPr="00591B37">
        <w:rPr>
          <w:rFonts w:ascii="Arial" w:hAnsi="Arial" w:cs="Arial"/>
          <w:sz w:val="24"/>
          <w:szCs w:val="24"/>
        </w:rPr>
        <w:t>, Bernd Schlüter,</w:t>
      </w:r>
      <w:r w:rsidRPr="00591B37">
        <w:rPr>
          <w:rFonts w:ascii="Arial" w:hAnsi="Arial" w:cs="Arial"/>
          <w:sz w:val="24"/>
          <w:szCs w:val="24"/>
        </w:rPr>
        <w:t xml:space="preserve"> zur Förderung </w:t>
      </w:r>
      <w:r w:rsidR="00E83FDE" w:rsidRPr="00591B37">
        <w:rPr>
          <w:rFonts w:ascii="Arial" w:hAnsi="Arial" w:cs="Arial"/>
          <w:sz w:val="24"/>
          <w:szCs w:val="24"/>
        </w:rPr>
        <w:t xml:space="preserve">und Verstetigung </w:t>
      </w:r>
      <w:r w:rsidRPr="00591B37">
        <w:rPr>
          <w:rFonts w:ascii="Arial" w:hAnsi="Arial" w:cs="Arial"/>
          <w:sz w:val="24"/>
          <w:szCs w:val="24"/>
        </w:rPr>
        <w:t>der Umweltbildung in der Region geschlossen.</w:t>
      </w:r>
    </w:p>
    <w:p w:rsidR="007E23C5" w:rsidRPr="00591B37" w:rsidRDefault="007E23C5" w:rsidP="007E23C5">
      <w:pPr>
        <w:jc w:val="both"/>
        <w:rPr>
          <w:rFonts w:ascii="Arial" w:hAnsi="Arial" w:cs="Arial"/>
          <w:sz w:val="24"/>
          <w:szCs w:val="24"/>
        </w:rPr>
      </w:pPr>
      <w:r w:rsidRPr="00591B37">
        <w:rPr>
          <w:rFonts w:ascii="Arial" w:hAnsi="Arial" w:cs="Arial"/>
          <w:sz w:val="24"/>
          <w:szCs w:val="24"/>
        </w:rPr>
        <w:t xml:space="preserve">Zu Gast bei der Veranstaltung war auch eine 5. Klasse der </w:t>
      </w:r>
      <w:r w:rsidR="00120DEF" w:rsidRPr="00591B37">
        <w:rPr>
          <w:rFonts w:ascii="Arial" w:hAnsi="Arial" w:cs="Arial"/>
          <w:sz w:val="24"/>
          <w:szCs w:val="24"/>
        </w:rPr>
        <w:t>Max-</w:t>
      </w:r>
      <w:proofErr w:type="spellStart"/>
      <w:r w:rsidR="00120DEF" w:rsidRPr="00591B37">
        <w:rPr>
          <w:rFonts w:ascii="Arial" w:hAnsi="Arial" w:cs="Arial"/>
          <w:sz w:val="24"/>
          <w:szCs w:val="24"/>
        </w:rPr>
        <w:t>Kienitz</w:t>
      </w:r>
      <w:proofErr w:type="spellEnd"/>
      <w:r w:rsidR="00120DEF" w:rsidRPr="00591B37">
        <w:rPr>
          <w:rFonts w:ascii="Arial" w:hAnsi="Arial" w:cs="Arial"/>
          <w:sz w:val="24"/>
          <w:szCs w:val="24"/>
        </w:rPr>
        <w:t>-Schule aus Britz</w:t>
      </w:r>
      <w:r w:rsidR="00163A48" w:rsidRPr="00591B37">
        <w:rPr>
          <w:rFonts w:ascii="Arial" w:hAnsi="Arial" w:cs="Arial"/>
          <w:sz w:val="24"/>
          <w:szCs w:val="24"/>
        </w:rPr>
        <w:t>. D</w:t>
      </w:r>
      <w:r w:rsidR="00120DEF" w:rsidRPr="00591B37">
        <w:rPr>
          <w:rFonts w:ascii="Arial" w:hAnsi="Arial" w:cs="Arial"/>
          <w:sz w:val="24"/>
          <w:szCs w:val="24"/>
        </w:rPr>
        <w:t>as Programm zum Thema Abfall und Recycl</w:t>
      </w:r>
      <w:r w:rsidR="00163A48" w:rsidRPr="00591B37">
        <w:rPr>
          <w:rFonts w:ascii="Arial" w:hAnsi="Arial" w:cs="Arial"/>
          <w:sz w:val="24"/>
          <w:szCs w:val="24"/>
        </w:rPr>
        <w:t xml:space="preserve">ing </w:t>
      </w:r>
      <w:r w:rsidR="00120DEF" w:rsidRPr="00591B37">
        <w:rPr>
          <w:rFonts w:ascii="Arial" w:hAnsi="Arial" w:cs="Arial"/>
          <w:sz w:val="24"/>
          <w:szCs w:val="24"/>
        </w:rPr>
        <w:t xml:space="preserve">startete </w:t>
      </w:r>
      <w:r w:rsidR="009A07F7" w:rsidRPr="00591B37">
        <w:rPr>
          <w:rFonts w:ascii="Arial" w:hAnsi="Arial" w:cs="Arial"/>
          <w:sz w:val="24"/>
          <w:szCs w:val="24"/>
        </w:rPr>
        <w:t xml:space="preserve">zum Anlass des Tages </w:t>
      </w:r>
      <w:r w:rsidR="00120DEF" w:rsidRPr="00591B37">
        <w:rPr>
          <w:rFonts w:ascii="Arial" w:hAnsi="Arial" w:cs="Arial"/>
          <w:sz w:val="24"/>
          <w:szCs w:val="24"/>
        </w:rPr>
        <w:t xml:space="preserve">für </w:t>
      </w:r>
      <w:r w:rsidR="00163A48" w:rsidRPr="00591B37">
        <w:rPr>
          <w:rFonts w:ascii="Arial" w:hAnsi="Arial" w:cs="Arial"/>
          <w:sz w:val="24"/>
          <w:szCs w:val="24"/>
        </w:rPr>
        <w:t xml:space="preserve">die Schüler </w:t>
      </w:r>
      <w:r w:rsidR="009A07F7" w:rsidRPr="00591B37">
        <w:rPr>
          <w:rFonts w:ascii="Arial" w:hAnsi="Arial" w:cs="Arial"/>
          <w:sz w:val="24"/>
          <w:szCs w:val="24"/>
        </w:rPr>
        <w:t>mit einer</w:t>
      </w:r>
      <w:r w:rsidR="00120DEF" w:rsidRPr="00591B37">
        <w:rPr>
          <w:rFonts w:ascii="Arial" w:hAnsi="Arial" w:cs="Arial"/>
          <w:sz w:val="24"/>
          <w:szCs w:val="24"/>
        </w:rPr>
        <w:t xml:space="preserve"> Umwelt-</w:t>
      </w:r>
      <w:r w:rsidR="005554A2" w:rsidRPr="00591B37">
        <w:rPr>
          <w:rFonts w:ascii="Arial" w:hAnsi="Arial" w:cs="Arial"/>
          <w:sz w:val="24"/>
          <w:szCs w:val="24"/>
        </w:rPr>
        <w:t>Rallye</w:t>
      </w:r>
      <w:r w:rsidR="009A07F7" w:rsidRPr="00591B37">
        <w:rPr>
          <w:rFonts w:ascii="Arial" w:hAnsi="Arial" w:cs="Arial"/>
          <w:sz w:val="24"/>
          <w:szCs w:val="24"/>
        </w:rPr>
        <w:t>, die das Programm sonst abschließt</w:t>
      </w:r>
      <w:r w:rsidR="00163A48" w:rsidRPr="00591B37">
        <w:rPr>
          <w:rFonts w:ascii="Arial" w:hAnsi="Arial" w:cs="Arial"/>
          <w:sz w:val="24"/>
          <w:szCs w:val="24"/>
        </w:rPr>
        <w:t xml:space="preserve">. Alle interessierten Teilnehmer konnten die Kinder dabei begleiten und </w:t>
      </w:r>
      <w:r w:rsidR="005554A2" w:rsidRPr="00591B37">
        <w:rPr>
          <w:rFonts w:ascii="Arial" w:hAnsi="Arial" w:cs="Arial"/>
          <w:sz w:val="24"/>
          <w:szCs w:val="24"/>
        </w:rPr>
        <w:t xml:space="preserve">zur </w:t>
      </w:r>
      <w:r w:rsidR="00163A48" w:rsidRPr="00591B37">
        <w:rPr>
          <w:rFonts w:ascii="Arial" w:hAnsi="Arial" w:cs="Arial"/>
          <w:sz w:val="24"/>
          <w:szCs w:val="24"/>
        </w:rPr>
        <w:t xml:space="preserve">Belohnung </w:t>
      </w:r>
      <w:r w:rsidR="005554A2" w:rsidRPr="00591B37">
        <w:rPr>
          <w:rFonts w:ascii="Arial" w:hAnsi="Arial" w:cs="Arial"/>
          <w:sz w:val="24"/>
          <w:szCs w:val="24"/>
        </w:rPr>
        <w:t xml:space="preserve">einen Spritzkuchen bei einer besonderen Aussicht </w:t>
      </w:r>
      <w:r w:rsidR="009A07F7" w:rsidRPr="00591B37">
        <w:rPr>
          <w:rFonts w:ascii="Arial" w:hAnsi="Arial" w:cs="Arial"/>
          <w:sz w:val="24"/>
          <w:szCs w:val="24"/>
        </w:rPr>
        <w:t xml:space="preserve">auf dem ehemaligen, sonst nicht zugänglichen Deponieberg auf dem Gelände des Recyclinghofes in Eberswalde </w:t>
      </w:r>
      <w:r w:rsidR="005554A2" w:rsidRPr="00591B37">
        <w:rPr>
          <w:rFonts w:ascii="Arial" w:hAnsi="Arial" w:cs="Arial"/>
          <w:sz w:val="24"/>
          <w:szCs w:val="24"/>
        </w:rPr>
        <w:t>genießen</w:t>
      </w:r>
      <w:r w:rsidR="00163A48" w:rsidRPr="00591B37">
        <w:rPr>
          <w:rFonts w:ascii="Arial" w:hAnsi="Arial" w:cs="Arial"/>
          <w:sz w:val="24"/>
          <w:szCs w:val="24"/>
        </w:rPr>
        <w:t>.</w:t>
      </w:r>
    </w:p>
    <w:p w:rsidR="007E23C5" w:rsidRPr="00591B37" w:rsidRDefault="007E23C5" w:rsidP="009A07F7">
      <w:pPr>
        <w:pageBreakBefore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91B37">
        <w:rPr>
          <w:rFonts w:ascii="Arial" w:hAnsi="Arial" w:cs="Arial"/>
          <w:b/>
          <w:sz w:val="24"/>
          <w:szCs w:val="24"/>
        </w:rPr>
        <w:lastRenderedPageBreak/>
        <w:t>Zur Umweltbildung der Kreiswerke Barnim GmbH</w:t>
      </w:r>
    </w:p>
    <w:p w:rsidR="009D6AD9" w:rsidRPr="00591B37" w:rsidRDefault="009D6AD9" w:rsidP="009D6AD9">
      <w:pPr>
        <w:jc w:val="both"/>
        <w:rPr>
          <w:rFonts w:ascii="Arial" w:hAnsi="Arial" w:cs="Arial"/>
          <w:sz w:val="24"/>
          <w:szCs w:val="24"/>
        </w:rPr>
      </w:pPr>
      <w:r w:rsidRPr="00591B37">
        <w:rPr>
          <w:rFonts w:ascii="Arial" w:hAnsi="Arial" w:cs="Arial"/>
          <w:sz w:val="24"/>
          <w:szCs w:val="24"/>
        </w:rPr>
        <w:t xml:space="preserve">Seit Oktober 2023 haben die Mitarbeitenden Fiona Osthaus und Wolfram Wehrmann verschiedene umweltpädagogische Konzepte für unterschiedliche Altersgruppen ausgearbeitet, getestet und optimiert. </w:t>
      </w:r>
    </w:p>
    <w:p w:rsidR="009D6AD9" w:rsidRPr="00591B37" w:rsidRDefault="009D6AD9" w:rsidP="009D6AD9">
      <w:pPr>
        <w:jc w:val="both"/>
        <w:rPr>
          <w:rFonts w:ascii="Arial" w:hAnsi="Arial" w:cs="Arial"/>
          <w:sz w:val="24"/>
          <w:szCs w:val="24"/>
        </w:rPr>
      </w:pPr>
      <w:r w:rsidRPr="00591B37">
        <w:rPr>
          <w:rFonts w:ascii="Arial" w:hAnsi="Arial" w:cs="Arial"/>
          <w:sz w:val="24"/>
          <w:szCs w:val="24"/>
        </w:rPr>
        <w:t xml:space="preserve">Das Ergebnis sind verschiedene Programme für Kinder im </w:t>
      </w:r>
      <w:r w:rsidR="009A07F7" w:rsidRPr="00591B37">
        <w:rPr>
          <w:rFonts w:ascii="Arial" w:hAnsi="Arial" w:cs="Arial"/>
          <w:sz w:val="24"/>
          <w:szCs w:val="24"/>
        </w:rPr>
        <w:t>Vorschula</w:t>
      </w:r>
      <w:r w:rsidRPr="00591B37">
        <w:rPr>
          <w:rFonts w:ascii="Arial" w:hAnsi="Arial" w:cs="Arial"/>
          <w:sz w:val="24"/>
          <w:szCs w:val="24"/>
        </w:rPr>
        <w:t>lter bis zur Sekundarstufe I</w:t>
      </w:r>
      <w:r w:rsidR="007E23C5" w:rsidRPr="00591B37">
        <w:rPr>
          <w:rFonts w:ascii="Arial" w:hAnsi="Arial" w:cs="Arial"/>
          <w:sz w:val="24"/>
          <w:szCs w:val="24"/>
        </w:rPr>
        <w:t>.</w:t>
      </w:r>
      <w:r w:rsidRPr="00591B37">
        <w:rPr>
          <w:rFonts w:ascii="Arial" w:hAnsi="Arial" w:cs="Arial"/>
          <w:sz w:val="24"/>
          <w:szCs w:val="24"/>
        </w:rPr>
        <w:t xml:space="preserve"> </w:t>
      </w:r>
      <w:r w:rsidR="007E23C5" w:rsidRPr="00591B37">
        <w:rPr>
          <w:rFonts w:ascii="Arial" w:hAnsi="Arial" w:cs="Arial"/>
          <w:sz w:val="24"/>
          <w:szCs w:val="24"/>
        </w:rPr>
        <w:t>Diese drehen sich um</w:t>
      </w:r>
      <w:r w:rsidRPr="00591B37">
        <w:rPr>
          <w:rFonts w:ascii="Arial" w:hAnsi="Arial" w:cs="Arial"/>
          <w:sz w:val="24"/>
          <w:szCs w:val="24"/>
        </w:rPr>
        <w:t xml:space="preserve"> </w:t>
      </w:r>
      <w:r w:rsidR="007E23C5" w:rsidRPr="00591B37">
        <w:rPr>
          <w:rFonts w:ascii="Arial" w:hAnsi="Arial" w:cs="Arial"/>
          <w:sz w:val="24"/>
          <w:szCs w:val="24"/>
        </w:rPr>
        <w:t>die drei Themenfelder</w:t>
      </w:r>
      <w:r w:rsidRPr="00591B37">
        <w:rPr>
          <w:rFonts w:ascii="Arial" w:hAnsi="Arial" w:cs="Arial"/>
          <w:sz w:val="24"/>
          <w:szCs w:val="24"/>
        </w:rPr>
        <w:t xml:space="preserve"> Abfall und Recycling, Erneuerbare Energien </w:t>
      </w:r>
      <w:r w:rsidR="00163A48" w:rsidRPr="00591B37">
        <w:rPr>
          <w:rFonts w:ascii="Arial" w:hAnsi="Arial" w:cs="Arial"/>
          <w:sz w:val="24"/>
          <w:szCs w:val="24"/>
        </w:rPr>
        <w:t>sowie</w:t>
      </w:r>
      <w:r w:rsidRPr="00591B37">
        <w:rPr>
          <w:rFonts w:ascii="Arial" w:hAnsi="Arial" w:cs="Arial"/>
          <w:sz w:val="24"/>
          <w:szCs w:val="24"/>
        </w:rPr>
        <w:t xml:space="preserve"> Kreislaufwirtschaft und Nachhaltigkeit.</w:t>
      </w:r>
      <w:r w:rsidR="007E23C5" w:rsidRPr="00591B37">
        <w:rPr>
          <w:rFonts w:ascii="Arial" w:hAnsi="Arial" w:cs="Arial"/>
          <w:sz w:val="24"/>
          <w:szCs w:val="24"/>
        </w:rPr>
        <w:t xml:space="preserve"> Das Programm, welches kostenfrei für Bildungseinrichtungen des Landkreises Barnim angeboten wird, wird laufend weiterentwickelt und erweitert.</w:t>
      </w:r>
    </w:p>
    <w:p w:rsidR="00E83FDE" w:rsidRPr="00591B37" w:rsidRDefault="00E83FDE" w:rsidP="00E83FDE">
      <w:pPr>
        <w:jc w:val="both"/>
        <w:rPr>
          <w:rFonts w:ascii="Arial" w:hAnsi="Arial" w:cs="Arial"/>
          <w:sz w:val="24"/>
          <w:szCs w:val="24"/>
        </w:rPr>
      </w:pPr>
      <w:r w:rsidRPr="00591B37">
        <w:rPr>
          <w:rFonts w:ascii="Arial" w:hAnsi="Arial" w:cs="Arial"/>
          <w:sz w:val="24"/>
          <w:szCs w:val="24"/>
        </w:rPr>
        <w:t>Die Elternzeitvertretung für Fiona Osthaus wird ab Juni 2024 Lisa-Carlotta Weimar übernehmen.</w:t>
      </w:r>
    </w:p>
    <w:p w:rsidR="004D749E" w:rsidRPr="00591B37" w:rsidRDefault="004D749E" w:rsidP="004D749E">
      <w:pPr>
        <w:jc w:val="both"/>
        <w:rPr>
          <w:rFonts w:ascii="Arial" w:hAnsi="Arial" w:cs="Arial"/>
        </w:rPr>
      </w:pPr>
      <w:r w:rsidRPr="00591B37">
        <w:rPr>
          <w:rFonts w:ascii="Arial" w:hAnsi="Arial" w:cs="Arial"/>
          <w:sz w:val="24"/>
          <w:szCs w:val="24"/>
        </w:rPr>
        <w:t xml:space="preserve">Weitere Informationen zum Thema </w:t>
      </w:r>
      <w:r w:rsidR="009D6AD9" w:rsidRPr="00591B37">
        <w:rPr>
          <w:rFonts w:ascii="Arial" w:hAnsi="Arial" w:cs="Arial"/>
          <w:sz w:val="24"/>
          <w:szCs w:val="24"/>
        </w:rPr>
        <w:t>Umweltbildung für den</w:t>
      </w:r>
      <w:r w:rsidRPr="00591B37">
        <w:rPr>
          <w:rFonts w:ascii="Arial" w:hAnsi="Arial" w:cs="Arial"/>
          <w:sz w:val="24"/>
          <w:szCs w:val="24"/>
        </w:rPr>
        <w:t xml:space="preserve"> Barnim finden </w:t>
      </w:r>
      <w:r w:rsidR="009D6AD9" w:rsidRPr="00591B37">
        <w:rPr>
          <w:rFonts w:ascii="Arial" w:hAnsi="Arial" w:cs="Arial"/>
          <w:sz w:val="24"/>
          <w:szCs w:val="24"/>
        </w:rPr>
        <w:t xml:space="preserve">Sie </w:t>
      </w:r>
      <w:r w:rsidRPr="00591B37">
        <w:rPr>
          <w:rFonts w:ascii="Arial" w:hAnsi="Arial" w:cs="Arial"/>
          <w:sz w:val="24"/>
          <w:szCs w:val="24"/>
        </w:rPr>
        <w:t xml:space="preserve">unter </w:t>
      </w:r>
      <w:hyperlink r:id="rId7" w:history="1">
        <w:r w:rsidRPr="00591B37">
          <w:rPr>
            <w:rStyle w:val="Hyperlink"/>
            <w:rFonts w:ascii="Arial" w:hAnsi="Arial" w:cs="Arial"/>
            <w:sz w:val="24"/>
            <w:szCs w:val="24"/>
          </w:rPr>
          <w:t>www.kreiswerke-barnim.de</w:t>
        </w:r>
        <w:r w:rsidR="005A56EC" w:rsidRPr="00591B37">
          <w:rPr>
            <w:rStyle w:val="Hyperlink"/>
            <w:rFonts w:ascii="Arial" w:hAnsi="Arial" w:cs="Arial"/>
            <w:sz w:val="24"/>
            <w:szCs w:val="24"/>
          </w:rPr>
          <w:t>/bildungsangebo</w:t>
        </w:r>
        <w:bookmarkStart w:id="0" w:name="_GoBack"/>
        <w:bookmarkEnd w:id="0"/>
        <w:r w:rsidR="005A56EC" w:rsidRPr="00591B37">
          <w:rPr>
            <w:rStyle w:val="Hyperlink"/>
            <w:rFonts w:ascii="Arial" w:hAnsi="Arial" w:cs="Arial"/>
            <w:sz w:val="24"/>
            <w:szCs w:val="24"/>
          </w:rPr>
          <w:t>te/umweltbildung</w:t>
        </w:r>
      </w:hyperlink>
      <w:r w:rsidRPr="00591B37">
        <w:rPr>
          <w:rFonts w:ascii="Arial" w:hAnsi="Arial" w:cs="Arial"/>
          <w:sz w:val="24"/>
          <w:szCs w:val="24"/>
        </w:rPr>
        <w:t>.</w:t>
      </w:r>
    </w:p>
    <w:sectPr w:rsidR="004D749E" w:rsidRPr="00591B37" w:rsidSect="00266B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119" w:rsidRDefault="00912119" w:rsidP="00D71229">
      <w:pPr>
        <w:spacing w:after="0" w:line="240" w:lineRule="auto"/>
      </w:pPr>
      <w:r>
        <w:separator/>
      </w:r>
    </w:p>
  </w:endnote>
  <w:endnote w:type="continuationSeparator" w:id="0">
    <w:p w:rsidR="00912119" w:rsidRDefault="00912119" w:rsidP="00D7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licious LB">
    <w:altName w:val="Franklin Gothic Medium Cond"/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8D3" w:rsidRDefault="00AB28D3">
    <w:pPr>
      <w:pStyle w:val="Fuzeile"/>
    </w:pPr>
  </w:p>
  <w:p w:rsidR="00AB28D3" w:rsidRDefault="00AB28D3">
    <w:pPr>
      <w:pStyle w:val="Fuzeile"/>
    </w:pPr>
  </w:p>
  <w:p w:rsidR="00AB28D3" w:rsidRDefault="00AB28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8E" w:rsidRDefault="00857180">
    <w:pPr>
      <w:pStyle w:val="Fuzeile"/>
    </w:pPr>
    <w:r w:rsidRPr="00D7122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21F992" wp14:editId="44701EA5">
              <wp:simplePos x="0" y="0"/>
              <wp:positionH relativeFrom="margin">
                <wp:posOffset>1995805</wp:posOffset>
              </wp:positionH>
              <wp:positionV relativeFrom="page">
                <wp:posOffset>9839325</wp:posOffset>
              </wp:positionV>
              <wp:extent cx="1990725" cy="603250"/>
              <wp:effectExtent l="0" t="0" r="0" b="6350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B8B" w:rsidRPr="00C73B8B" w:rsidRDefault="00C73B8B" w:rsidP="00C73B8B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73B8B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Bankverbindung</w:t>
                          </w:r>
                        </w:p>
                        <w:p w:rsidR="00C73B8B" w:rsidRPr="00C73B8B" w:rsidRDefault="00C73B8B" w:rsidP="00C73B8B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73B8B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Sparkasse Barnim</w:t>
                          </w:r>
                        </w:p>
                        <w:p w:rsidR="00C73B8B" w:rsidRPr="00C73B8B" w:rsidRDefault="00C73B8B" w:rsidP="00C73B8B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73B8B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IBAN DE11 1705 2000 3000 0013 27</w:t>
                          </w:r>
                        </w:p>
                        <w:p w:rsidR="00D71229" w:rsidRPr="00062A1C" w:rsidRDefault="00C73B8B" w:rsidP="00C73B8B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73B8B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BIC WELADED1GZE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1F99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7.15pt;margin-top:774.75pt;width:156.75pt;height:4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" filled="f" stroked="f">
              <v:textbox>
                <w:txbxContent>
                  <w:p w:rsidR="00C73B8B" w:rsidRPr="00C73B8B" w:rsidRDefault="00C73B8B" w:rsidP="00C73B8B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73B8B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Bankverbindung</w:t>
                    </w:r>
                  </w:p>
                  <w:p w:rsidR="00C73B8B" w:rsidRPr="00C73B8B" w:rsidRDefault="00C73B8B" w:rsidP="00C73B8B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73B8B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Sparkasse Barnim</w:t>
                    </w:r>
                  </w:p>
                  <w:p w:rsidR="00C73B8B" w:rsidRPr="00C73B8B" w:rsidRDefault="00C73B8B" w:rsidP="00C73B8B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73B8B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IBAN DE11 1705 2000 3000 0013 27</w:t>
                    </w:r>
                  </w:p>
                  <w:p w:rsidR="00D71229" w:rsidRPr="00062A1C" w:rsidRDefault="00C73B8B" w:rsidP="00C73B8B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73B8B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BIC WELADED1GZE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D7122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547A28" wp14:editId="6FDF1EAE">
              <wp:simplePos x="0" y="0"/>
              <wp:positionH relativeFrom="column">
                <wp:posOffset>-91440</wp:posOffset>
              </wp:positionH>
              <wp:positionV relativeFrom="page">
                <wp:posOffset>9832340</wp:posOffset>
              </wp:positionV>
              <wp:extent cx="1976284" cy="603250"/>
              <wp:effectExtent l="0" t="0" r="0" b="6350"/>
              <wp:wrapNone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6284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B8B" w:rsidRPr="00C73B8B" w:rsidRDefault="00C73B8B" w:rsidP="00C73B8B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73B8B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Geschäftsführer: Christian Mehnert</w:t>
                          </w:r>
                        </w:p>
                        <w:p w:rsidR="00C73B8B" w:rsidRPr="00C73B8B" w:rsidRDefault="00C73B8B" w:rsidP="00C73B8B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73B8B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AG Frankfurt (Oder) | HRB 12303 FF</w:t>
                          </w:r>
                        </w:p>
                        <w:p w:rsidR="00C73B8B" w:rsidRPr="00C73B8B" w:rsidRDefault="00C73B8B" w:rsidP="00C73B8B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73B8B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Steuer-Nr. 065/126/00598</w:t>
                          </w:r>
                        </w:p>
                        <w:p w:rsidR="00D71229" w:rsidRPr="00062A1C" w:rsidRDefault="00C73B8B" w:rsidP="00C73B8B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73B8B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Sitz: Eberswalde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547A28" id="_x0000_s1028" type="#_x0000_t202" style="position:absolute;margin-left:-7.2pt;margin-top:774.2pt;width:155.6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9pugIAAMA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" filled="f" stroked="f">
              <v:textbox>
                <w:txbxContent>
                  <w:p w:rsidR="00C73B8B" w:rsidRPr="00C73B8B" w:rsidRDefault="00C73B8B" w:rsidP="00C73B8B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73B8B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Geschäftsführer: Christian Mehnert</w:t>
                    </w:r>
                  </w:p>
                  <w:p w:rsidR="00C73B8B" w:rsidRPr="00C73B8B" w:rsidRDefault="00C73B8B" w:rsidP="00C73B8B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73B8B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AG Frankfurt (Oder) | HRB 12303 FF</w:t>
                    </w:r>
                  </w:p>
                  <w:p w:rsidR="00C73B8B" w:rsidRPr="00C73B8B" w:rsidRDefault="00C73B8B" w:rsidP="00C73B8B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73B8B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Steuer-Nr. 065/126/00598</w:t>
                    </w:r>
                  </w:p>
                  <w:p w:rsidR="00D71229" w:rsidRPr="00062A1C" w:rsidRDefault="00C73B8B" w:rsidP="00C73B8B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73B8B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Sitz: Eberswalde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E05A8E" w:rsidRDefault="00357FAA">
    <w:pPr>
      <w:pStyle w:val="Fuzeile"/>
    </w:pPr>
    <w:r w:rsidRPr="00D71229"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5DA8E45B" wp14:editId="334D6DAC">
          <wp:simplePos x="0" y="0"/>
          <wp:positionH relativeFrom="column">
            <wp:posOffset>4119573</wp:posOffset>
          </wp:positionH>
          <wp:positionV relativeFrom="page">
            <wp:posOffset>9990646</wp:posOffset>
          </wp:positionV>
          <wp:extent cx="2242336" cy="421998"/>
          <wp:effectExtent l="0" t="0" r="5715" b="0"/>
          <wp:wrapNone/>
          <wp:docPr id="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2336" cy="42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05A8E" w:rsidRDefault="00E05A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119" w:rsidRDefault="00912119" w:rsidP="00D71229">
      <w:pPr>
        <w:spacing w:after="0" w:line="240" w:lineRule="auto"/>
      </w:pPr>
      <w:r>
        <w:separator/>
      </w:r>
    </w:p>
  </w:footnote>
  <w:footnote w:type="continuationSeparator" w:id="0">
    <w:p w:rsidR="00912119" w:rsidRDefault="00912119" w:rsidP="00D7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229" w:rsidRDefault="00266BA9" w:rsidP="00D71229">
    <w:pPr>
      <w:pStyle w:val="Kopfzeile"/>
    </w:pPr>
    <w:r w:rsidRPr="00266BA9">
      <w:drawing>
        <wp:anchor distT="0" distB="0" distL="114300" distR="114300" simplePos="0" relativeHeight="251681792" behindDoc="1" locked="0" layoutInCell="1" allowOverlap="1" wp14:anchorId="066EE8F7" wp14:editId="67EC1096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1038225" cy="648891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erneuerbar_weiss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648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71229" w:rsidRDefault="00266BA9" w:rsidP="00D71229">
    <w:pPr>
      <w:pStyle w:val="Kopfzeile"/>
    </w:pPr>
    <w:r w:rsidRPr="00266BA9">
      <w:drawing>
        <wp:anchor distT="0" distB="0" distL="114300" distR="114300" simplePos="0" relativeHeight="251680768" behindDoc="0" locked="0" layoutInCell="1" allowOverlap="1" wp14:anchorId="1C5C361D" wp14:editId="1894A824">
          <wp:simplePos x="0" y="0"/>
          <wp:positionH relativeFrom="column">
            <wp:posOffset>3833495</wp:posOffset>
          </wp:positionH>
          <wp:positionV relativeFrom="paragraph">
            <wp:posOffset>8255</wp:posOffset>
          </wp:positionV>
          <wp:extent cx="2030730" cy="561975"/>
          <wp:effectExtent l="0" t="0" r="7620" b="952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Kreiswerk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73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1229" w:rsidRDefault="00D71229" w:rsidP="00D71229">
    <w:pPr>
      <w:pStyle w:val="Kopfzeile"/>
    </w:pPr>
  </w:p>
  <w:p w:rsidR="00D71229" w:rsidRDefault="00D71229" w:rsidP="00D71229">
    <w:pPr>
      <w:pStyle w:val="Kopfzeile"/>
    </w:pPr>
  </w:p>
  <w:p w:rsidR="00D71229" w:rsidRDefault="00D71229" w:rsidP="00D712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8E" w:rsidRDefault="00266BA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038225" cy="648891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erneuerbar_weiss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648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05A8E" w:rsidRDefault="009D6AD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4010025</wp:posOffset>
          </wp:positionH>
          <wp:positionV relativeFrom="paragraph">
            <wp:posOffset>7620</wp:posOffset>
          </wp:positionV>
          <wp:extent cx="2030730" cy="561975"/>
          <wp:effectExtent l="0" t="0" r="7620" b="9525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Kreiswerk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73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5A8E" w:rsidRDefault="00E05A8E">
    <w:pPr>
      <w:pStyle w:val="Kopfzeile"/>
    </w:pPr>
  </w:p>
  <w:p w:rsidR="00E05A8E" w:rsidRDefault="00E05A8E">
    <w:pPr>
      <w:pStyle w:val="Kopfzeile"/>
    </w:pPr>
  </w:p>
  <w:p w:rsidR="00E05A8E" w:rsidRDefault="00E05A8E">
    <w:pPr>
      <w:pStyle w:val="Kopfzeile"/>
    </w:pPr>
  </w:p>
  <w:p w:rsidR="00E05A8E" w:rsidRDefault="00E05A8E">
    <w:pPr>
      <w:pStyle w:val="Kopfzeile"/>
    </w:pPr>
  </w:p>
  <w:p w:rsidR="00E05A8E" w:rsidRPr="00062A1C" w:rsidRDefault="00E05A8E" w:rsidP="00E05A8E">
    <w:pPr>
      <w:framePr w:w="440" w:h="295" w:hRule="exact" w:hSpace="181" w:wrap="around" w:vAnchor="page" w:hAnchor="page" w:x="402" w:y="5784" w:anchorLock="1"/>
      <w:shd w:val="solid" w:color="FFFFFF" w:fill="FFFFFF"/>
      <w:ind w:left="-142"/>
      <w:rPr>
        <w:rFonts w:ascii="Delicious LB" w:hAnsi="Delicious LB" w:cs="Arial"/>
        <w:color w:val="000000"/>
        <w:sz w:val="20"/>
        <w:szCs w:val="20"/>
      </w:rPr>
    </w:pPr>
    <w:r w:rsidRPr="00062A1C">
      <w:rPr>
        <w:rFonts w:ascii="Delicious LB" w:hAnsi="Delicious LB" w:cs="Arial"/>
        <w:color w:val="000000"/>
        <w:sz w:val="20"/>
        <w:szCs w:val="20"/>
      </w:rPr>
      <w:t>–</w:t>
    </w:r>
  </w:p>
  <w:p w:rsidR="00E05A8E" w:rsidRDefault="00F04FB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5357FA2" wp14:editId="006E5514">
              <wp:simplePos x="0" y="0"/>
              <wp:positionH relativeFrom="column">
                <wp:posOffset>3949760</wp:posOffset>
              </wp:positionH>
              <wp:positionV relativeFrom="paragraph">
                <wp:posOffset>150759</wp:posOffset>
              </wp:positionV>
              <wp:extent cx="2304415" cy="271780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FBD" w:rsidRPr="00C016ED" w:rsidRDefault="00F04FBD" w:rsidP="00F04FBD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Kreiswerke Barnim GmbH</w:t>
                          </w:r>
                        </w:p>
                        <w:p w:rsidR="00F04FBD" w:rsidRDefault="00F04FBD" w:rsidP="00F04FBD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Ostender Höhen 70 | 16225 Eberswalde</w:t>
                          </w:r>
                        </w:p>
                        <w:p w:rsidR="00F04FBD" w:rsidRDefault="00F04FBD" w:rsidP="00F04FBD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:rsidR="00F04FBD" w:rsidRPr="00433736" w:rsidRDefault="00F04FBD" w:rsidP="00F04FBD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33736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Geschäftsführer: Christian Mehnert</w:t>
                          </w:r>
                        </w:p>
                        <w:p w:rsidR="00F04FBD" w:rsidRPr="00433736" w:rsidRDefault="00F04FBD" w:rsidP="00F04FBD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33736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AG Frankfurt (Oder) | HRB 16136 FF</w:t>
                          </w:r>
                        </w:p>
                        <w:p w:rsidR="00F04FBD" w:rsidRPr="00C016ED" w:rsidRDefault="00F04FBD" w:rsidP="00F04FBD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33736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Vors. des Aufsichtsrats: </w:t>
                          </w: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Holger Lampe</w:t>
                          </w:r>
                        </w:p>
                        <w:p w:rsidR="00F04FBD" w:rsidRPr="00C016ED" w:rsidRDefault="00F04FBD" w:rsidP="00F04FBD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:rsidR="00F04FBD" w:rsidRPr="00C016ED" w:rsidRDefault="00F04FBD" w:rsidP="00F04FBD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Presse- und Öffentlichkeitsarbeit</w:t>
                          </w:r>
                        </w:p>
                        <w:p w:rsidR="00F04FBD" w:rsidRPr="00C016ED" w:rsidRDefault="00F04FBD" w:rsidP="00F04FBD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Telefon: </w:t>
                          </w: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ab/>
                            <w:t>+49 3334 526 2030</w:t>
                          </w:r>
                        </w:p>
                        <w:p w:rsidR="00F04FBD" w:rsidRPr="00C016ED" w:rsidRDefault="00F04FBD" w:rsidP="00F04FBD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Telefax:  </w:t>
                          </w: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ab/>
                          </w: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+49 3334 526 2069</w:t>
                          </w:r>
                        </w:p>
                        <w:p w:rsidR="00F04FBD" w:rsidRPr="00C016ED" w:rsidRDefault="00F04FBD" w:rsidP="00F04FBD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info@kreiswerke-barnim.de</w:t>
                          </w:r>
                        </w:p>
                        <w:p w:rsidR="00F04FBD" w:rsidRPr="00C016ED" w:rsidRDefault="00F04FBD" w:rsidP="00F04FBD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:rsidR="00F04FBD" w:rsidRPr="00C016ED" w:rsidRDefault="00F04FBD" w:rsidP="00F04FBD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Aktuelle Informationen im Internet</w:t>
                          </w:r>
                        </w:p>
                        <w:p w:rsidR="00F04FBD" w:rsidRPr="00C016ED" w:rsidRDefault="00F04FBD" w:rsidP="00F04FBD">
                          <w:pPr>
                            <w:spacing w:after="0" w:line="240" w:lineRule="auto"/>
                            <w:rPr>
                              <w:rFonts w:ascii="Delicious LB" w:hAnsi="Delicious LB"/>
                              <w:b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unter </w:t>
                          </w:r>
                          <w:r w:rsidRPr="00C016ED">
                            <w:rPr>
                              <w:rFonts w:ascii="Delicious LB" w:hAnsi="Delicious LB"/>
                              <w:b/>
                              <w:color w:val="404040"/>
                              <w:sz w:val="18"/>
                              <w:szCs w:val="14"/>
                            </w:rPr>
                            <w:t>www.kreiswerke-barnim.de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357FA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11pt;margin-top:11.85pt;width:181.45pt;height:21.4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xV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" filled="f" stroked="f">
              <v:textbox style="mso-fit-shape-to-text:t">
                <w:txbxContent>
                  <w:p w:rsidR="00F04FBD" w:rsidRPr="00C016ED" w:rsidRDefault="00F04FBD" w:rsidP="00F04FBD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Kreiswerke Barnim GmbH</w:t>
                    </w:r>
                  </w:p>
                  <w:p w:rsidR="00F04FBD" w:rsidRDefault="00F04FBD" w:rsidP="00F04FBD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Ostender Höhen 70 | 16225 Eberswalde</w:t>
                    </w:r>
                  </w:p>
                  <w:p w:rsidR="00F04FBD" w:rsidRDefault="00F04FBD" w:rsidP="00F04FBD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:rsidR="00F04FBD" w:rsidRPr="00433736" w:rsidRDefault="00F04FBD" w:rsidP="00F04FBD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33736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Geschäftsführer: Christian Mehnert</w:t>
                    </w:r>
                  </w:p>
                  <w:p w:rsidR="00F04FBD" w:rsidRPr="00433736" w:rsidRDefault="00F04FBD" w:rsidP="00F04FBD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33736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AG Frankfurt (Oder) | HRB 16136 FF</w:t>
                    </w:r>
                  </w:p>
                  <w:p w:rsidR="00F04FBD" w:rsidRPr="00C016ED" w:rsidRDefault="00F04FBD" w:rsidP="00F04FBD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33736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Vors. des Aufsichtsrats: </w:t>
                    </w: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Holger Lampe</w:t>
                    </w:r>
                  </w:p>
                  <w:p w:rsidR="00F04FBD" w:rsidRPr="00C016ED" w:rsidRDefault="00F04FBD" w:rsidP="00F04FBD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:rsidR="00F04FBD" w:rsidRPr="00C016ED" w:rsidRDefault="00F04FBD" w:rsidP="00F04FBD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Presse- und Öffentlichkeitsarbeit</w:t>
                    </w:r>
                  </w:p>
                  <w:p w:rsidR="00F04FBD" w:rsidRPr="00C016ED" w:rsidRDefault="00F04FBD" w:rsidP="00F04FBD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Telefon: </w:t>
                    </w: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ab/>
                      <w:t>+49 3334 526 2030</w:t>
                    </w:r>
                  </w:p>
                  <w:p w:rsidR="00F04FBD" w:rsidRPr="00C016ED" w:rsidRDefault="00F04FBD" w:rsidP="00F04FBD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Telefax:  </w:t>
                    </w: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ab/>
                    </w: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+49 3334 526 2069</w:t>
                    </w:r>
                  </w:p>
                  <w:p w:rsidR="00F04FBD" w:rsidRPr="00C016ED" w:rsidRDefault="00F04FBD" w:rsidP="00F04FBD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info@kreiswerke-barnim.de</w:t>
                    </w:r>
                  </w:p>
                  <w:p w:rsidR="00F04FBD" w:rsidRPr="00C016ED" w:rsidRDefault="00F04FBD" w:rsidP="00F04FBD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:rsidR="00F04FBD" w:rsidRPr="00C016ED" w:rsidRDefault="00F04FBD" w:rsidP="00F04FBD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Aktuelle Informationen im Internet</w:t>
                    </w:r>
                  </w:p>
                  <w:p w:rsidR="00F04FBD" w:rsidRPr="00C016ED" w:rsidRDefault="00F04FBD" w:rsidP="00F04FBD">
                    <w:pPr>
                      <w:spacing w:after="0" w:line="240" w:lineRule="auto"/>
                      <w:rPr>
                        <w:rFonts w:ascii="Delicious LB" w:hAnsi="Delicious LB"/>
                        <w:b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unter </w:t>
                    </w:r>
                    <w:r w:rsidRPr="00C016ED">
                      <w:rPr>
                        <w:rFonts w:ascii="Delicious LB" w:hAnsi="Delicious LB"/>
                        <w:b/>
                        <w:color w:val="404040"/>
                        <w:sz w:val="18"/>
                        <w:szCs w:val="14"/>
                      </w:rPr>
                      <w:t>www.kreiswerke-barnim.de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83EB5"/>
    <w:multiLevelType w:val="hybridMultilevel"/>
    <w:tmpl w:val="1048EBD0"/>
    <w:lvl w:ilvl="0" w:tplc="64CC80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29"/>
    <w:rsid w:val="00061FDA"/>
    <w:rsid w:val="000B4E61"/>
    <w:rsid w:val="000B5C4F"/>
    <w:rsid w:val="00120DEF"/>
    <w:rsid w:val="00163899"/>
    <w:rsid w:val="00163A48"/>
    <w:rsid w:val="001B70DF"/>
    <w:rsid w:val="00226CC3"/>
    <w:rsid w:val="00266BA9"/>
    <w:rsid w:val="00277750"/>
    <w:rsid w:val="00280156"/>
    <w:rsid w:val="00280A86"/>
    <w:rsid w:val="00345161"/>
    <w:rsid w:val="00357FAA"/>
    <w:rsid w:val="00366A79"/>
    <w:rsid w:val="003E31F2"/>
    <w:rsid w:val="003F2771"/>
    <w:rsid w:val="0040038F"/>
    <w:rsid w:val="0045723A"/>
    <w:rsid w:val="00487FD6"/>
    <w:rsid w:val="00496A9C"/>
    <w:rsid w:val="004A188D"/>
    <w:rsid w:val="004B3D58"/>
    <w:rsid w:val="004D749E"/>
    <w:rsid w:val="004E1129"/>
    <w:rsid w:val="005554A2"/>
    <w:rsid w:val="00591B37"/>
    <w:rsid w:val="005A56EC"/>
    <w:rsid w:val="006564F4"/>
    <w:rsid w:val="00682DD9"/>
    <w:rsid w:val="006E1D1C"/>
    <w:rsid w:val="00700FC5"/>
    <w:rsid w:val="007342FE"/>
    <w:rsid w:val="00747001"/>
    <w:rsid w:val="007833CF"/>
    <w:rsid w:val="007B799C"/>
    <w:rsid w:val="007E23C5"/>
    <w:rsid w:val="00844547"/>
    <w:rsid w:val="00857180"/>
    <w:rsid w:val="00872CFE"/>
    <w:rsid w:val="00912119"/>
    <w:rsid w:val="00955A10"/>
    <w:rsid w:val="009A07F7"/>
    <w:rsid w:val="009D6AD9"/>
    <w:rsid w:val="00A055C9"/>
    <w:rsid w:val="00A6572D"/>
    <w:rsid w:val="00A934F0"/>
    <w:rsid w:val="00AB28D3"/>
    <w:rsid w:val="00B445EE"/>
    <w:rsid w:val="00BD2BDB"/>
    <w:rsid w:val="00BE0AEF"/>
    <w:rsid w:val="00C73B8B"/>
    <w:rsid w:val="00C74BBF"/>
    <w:rsid w:val="00C82AEF"/>
    <w:rsid w:val="00C8473B"/>
    <w:rsid w:val="00D0721C"/>
    <w:rsid w:val="00D71229"/>
    <w:rsid w:val="00D8540F"/>
    <w:rsid w:val="00E05A8E"/>
    <w:rsid w:val="00E11006"/>
    <w:rsid w:val="00E146D1"/>
    <w:rsid w:val="00E25622"/>
    <w:rsid w:val="00E613DD"/>
    <w:rsid w:val="00E82FDA"/>
    <w:rsid w:val="00E83FDE"/>
    <w:rsid w:val="00F04FBD"/>
    <w:rsid w:val="00F8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AE39C56C-F86E-4634-8EED-50AF8F50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1229"/>
  </w:style>
  <w:style w:type="paragraph" w:styleId="Fuzeile">
    <w:name w:val="footer"/>
    <w:basedOn w:val="Standard"/>
    <w:link w:val="FuzeileZchn"/>
    <w:uiPriority w:val="99"/>
    <w:unhideWhenUsed/>
    <w:rsid w:val="00D7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122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5C4F"/>
    <w:rPr>
      <w:rFonts w:ascii="Tahoma" w:hAnsi="Tahoma" w:cs="Tahoma"/>
      <w:sz w:val="16"/>
      <w:szCs w:val="16"/>
    </w:rPr>
  </w:style>
  <w:style w:type="character" w:styleId="Hyperlink">
    <w:name w:val="Hyperlink"/>
    <w:rsid w:val="00E2562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E23C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A56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56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56E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56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56EC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5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eiswerke-barnim.de/bildungsangebote/umweltbildu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KWB GmbH Jacqueline Meier</cp:lastModifiedBy>
  <cp:revision>7</cp:revision>
  <cp:lastPrinted>2024-04-16T17:10:00Z</cp:lastPrinted>
  <dcterms:created xsi:type="dcterms:W3CDTF">2024-04-09T18:40:00Z</dcterms:created>
  <dcterms:modified xsi:type="dcterms:W3CDTF">2024-04-16T17:10:00Z</dcterms:modified>
</cp:coreProperties>
</file>